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5FAF" w:rsidRDefault="009B5FAF" w:rsidP="009B5FAF">
      <w:pPr>
        <w:spacing w:after="0" w:line="480" w:lineRule="auto"/>
        <w:rPr>
          <w:rFonts w:ascii="Times New Roman" w:hAnsi="Times New Roman" w:cs="Times New Roman"/>
          <w:color w:val="000000"/>
          <w:sz w:val="24"/>
          <w:szCs w:val="24"/>
        </w:rPr>
      </w:pPr>
      <w:bookmarkStart w:id="0" w:name="_GoBack"/>
      <w:bookmarkEnd w:id="0"/>
      <w:r>
        <w:rPr>
          <w:rFonts w:ascii="Times New Roman" w:hAnsi="Times New Roman" w:cs="Times New Roman"/>
          <w:color w:val="000000"/>
          <w:sz w:val="24"/>
          <w:szCs w:val="24"/>
        </w:rPr>
        <w:t xml:space="preserve">Student’s Name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Professor’s Name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Course </w:t>
      </w:r>
    </w:p>
    <w:p w:rsidR="009B5FAF" w:rsidRDefault="009B5FAF" w:rsidP="009B5FAF">
      <w:pPr>
        <w:spacing w:after="0" w:line="480" w:lineRule="auto"/>
        <w:rPr>
          <w:rFonts w:ascii="Times New Roman" w:hAnsi="Times New Roman" w:cs="Times New Roman"/>
          <w:color w:val="000000"/>
          <w:sz w:val="24"/>
          <w:szCs w:val="24"/>
        </w:rPr>
      </w:pPr>
      <w:r>
        <w:rPr>
          <w:rFonts w:ascii="Times New Roman" w:hAnsi="Times New Roman" w:cs="Times New Roman"/>
          <w:color w:val="000000"/>
          <w:sz w:val="24"/>
          <w:szCs w:val="24"/>
        </w:rPr>
        <w:t>DD MM YY</w:t>
      </w:r>
    </w:p>
    <w:p w:rsidR="009B5FAF" w:rsidRPr="009B5FAF" w:rsidRDefault="009B5FAF" w:rsidP="009B5FAF">
      <w:pPr>
        <w:spacing w:after="0" w:line="480" w:lineRule="auto"/>
        <w:jc w:val="center"/>
        <w:rPr>
          <w:rFonts w:ascii="Times New Roman" w:hAnsi="Times New Roman" w:cs="Times New Roman"/>
          <w:color w:val="000000"/>
          <w:sz w:val="24"/>
          <w:szCs w:val="24"/>
        </w:rPr>
      </w:pPr>
      <w:r w:rsidRPr="009B5FAF">
        <w:rPr>
          <w:rFonts w:ascii="Times New Roman" w:hAnsi="Times New Roman" w:cs="Times New Roman"/>
          <w:color w:val="000000"/>
          <w:sz w:val="24"/>
          <w:szCs w:val="24"/>
        </w:rPr>
        <w:t>Exploring the Word</w:t>
      </w:r>
      <w:r>
        <w:rPr>
          <w:rFonts w:ascii="Times New Roman" w:hAnsi="Times New Roman" w:cs="Times New Roman"/>
          <w:color w:val="000000"/>
          <w:sz w:val="24"/>
          <w:szCs w:val="24"/>
        </w:rPr>
        <w:t>: “Bigly”</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Language has become more dynamic such that many people find it easy to coin words from different languages into English. However, certain words have existed for many centuries, but lost within the context due to other acquired languages. In this essay, I want to explore a word that had lived for many years but was forgotten until recently when it was brought back as a result of a misunderstanding in a conversation of the U.S president, Donald Trump. The word I want to explore is “bigly” pronounced as /ˈ</w:t>
      </w:r>
      <w:proofErr w:type="spellStart"/>
      <w:r w:rsidRPr="009B5FAF">
        <w:rPr>
          <w:rFonts w:ascii="Times New Roman" w:hAnsi="Times New Roman" w:cs="Times New Roman"/>
          <w:color w:val="000000"/>
          <w:sz w:val="24"/>
          <w:szCs w:val="24"/>
        </w:rPr>
        <w:t>bɪɡli</w:t>
      </w:r>
      <w:proofErr w:type="spellEnd"/>
      <w:r w:rsidRPr="009B5FAF">
        <w:rPr>
          <w:rFonts w:ascii="Times New Roman" w:hAnsi="Times New Roman" w:cs="Times New Roman"/>
          <w:color w:val="000000"/>
          <w:sz w:val="24"/>
          <w:szCs w:val="24"/>
        </w:rPr>
        <w:t xml:space="preserve">/. I will use both the Oxford English Dictionary (online OED) and the Corpora historical word search.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Based on the online OED, the word “bigly” is an adverb that has been used for many years, despite that it was lost between the 19th century and 2016 when it re-emerged within the conversation of the U.S president, Donald Trump. According to OED, the word “bigly” refers to something to “a great extent or on a large scales (OED).” It is a word that can be used in every context; whether political, social, or economic contexts like it is used in the following sentential example. “The government is going to reduce the taxes bigly,” or “The crowd that met him erupted bigly as never before.” In each of these contexts, the word has been used to refer to a great extent or on a large scale. OED definition shows that the word “bigly” is used in an informal context to explain something more humorously. The etymology in the OED states that the word “bigly” emerged in the Late Middle English which involves a combination of “big” and “-</w:t>
      </w:r>
      <w:proofErr w:type="spellStart"/>
      <w:r w:rsidRPr="009B5FAF">
        <w:rPr>
          <w:rFonts w:ascii="Times New Roman" w:hAnsi="Times New Roman" w:cs="Times New Roman"/>
          <w:color w:val="000000"/>
          <w:sz w:val="24"/>
          <w:szCs w:val="24"/>
        </w:rPr>
        <w:t>ly</w:t>
      </w:r>
      <w:proofErr w:type="spellEnd"/>
      <w:r w:rsidRPr="009B5FAF">
        <w:rPr>
          <w:rFonts w:ascii="Times New Roman" w:hAnsi="Times New Roman" w:cs="Times New Roman"/>
          <w:color w:val="000000"/>
          <w:sz w:val="24"/>
          <w:szCs w:val="24"/>
        </w:rPr>
        <w:t xml:space="preserve">.” According to OED, the word has been rarely used from the 19th century until 2016 when it </w:t>
      </w:r>
      <w:r w:rsidRPr="009B5FAF">
        <w:rPr>
          <w:rFonts w:ascii="Times New Roman" w:hAnsi="Times New Roman" w:cs="Times New Roman"/>
          <w:color w:val="000000"/>
          <w:sz w:val="24"/>
          <w:szCs w:val="24"/>
        </w:rPr>
        <w:lastRenderedPageBreak/>
        <w:t xml:space="preserve">was associated with President Donald Trump’s statement. The president’s use of this word was mistakenly interpreted from the adverbial use of the word “big league” in one of his speeches. Those who quoted his statement widely misinterpreted the word "big league" used by the President to refer to a considerable amount. Since then, the word has become widely used as well in the news sources such as magazines and newspapers.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Using the Corpus of Contemporary American English (COCA), the word “bigly” had not been in use until 2016. Like the OED, in COCA, I found that the word has been used only 15 times in different ways. However, what comes out clearly in every sentence is that the word “bigly” has been a controversial word with everyone quoted to have said it does not get the meaning out clearly. For instance, in Hot Topics, </w:t>
      </w:r>
      <w:proofErr w:type="gramStart"/>
      <w:r w:rsidRPr="009B5FAF">
        <w:rPr>
          <w:rFonts w:ascii="Times New Roman" w:hAnsi="Times New Roman" w:cs="Times New Roman"/>
          <w:color w:val="000000"/>
          <w:sz w:val="24"/>
          <w:szCs w:val="24"/>
        </w:rPr>
        <w:t>a tweet about strong leaders like</w:t>
      </w:r>
      <w:proofErr w:type="gramEnd"/>
      <w:r w:rsidRPr="009B5FAF">
        <w:rPr>
          <w:rFonts w:ascii="Times New Roman" w:hAnsi="Times New Roman" w:cs="Times New Roman"/>
          <w:color w:val="000000"/>
          <w:sz w:val="24"/>
          <w:szCs w:val="24"/>
        </w:rPr>
        <w:t xml:space="preserve"> Obama and Kerry regarding the use of the word “bigly.” In the tweet “There were four topics. </w:t>
      </w:r>
      <w:proofErr w:type="gramStart"/>
      <w:r w:rsidRPr="009B5FAF">
        <w:rPr>
          <w:rFonts w:ascii="Times New Roman" w:hAnsi="Times New Roman" w:cs="Times New Roman"/>
          <w:color w:val="000000"/>
          <w:sz w:val="24"/>
          <w:szCs w:val="24"/>
        </w:rPr>
        <w:t>Bigly?</w:t>
      </w:r>
      <w:proofErr w:type="gramEnd"/>
      <w:r w:rsidRPr="009B5FAF">
        <w:rPr>
          <w:rFonts w:ascii="Times New Roman" w:hAnsi="Times New Roman" w:cs="Times New Roman"/>
          <w:color w:val="000000"/>
          <w:sz w:val="24"/>
          <w:szCs w:val="24"/>
        </w:rPr>
        <w:t xml:space="preserve"> But, I will say this (COCA 2016).” In the tweet, the argument regards the meaning of bigly. First, the author of the sentence says that the word may mean “big league” but it does not make sense as well (COCA 2016). The tweet says that the word is mistakenly replaced with other words like “big league” or “baseball league,” but still the way it is used in the context does not make the sense that can be understood. It is difficult to make sense of something that does not make sense like the use of the word “bigly” (COCA 2016).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In another COCA’s use of the word “bigly” it has been used in a news source, Charlotte Observer in a paper titled “Trump to VFW: Democrats ‘established ISIS because of weaknesses.’” In the paper, the word has been used as an adverb to describe the action of President Donald Trump in one of his tweets where he said that “and I’ll tell you, we will find it, and we will find it bigly (COCA 2016).” Like the OED definition, the word “bigly” is an adverb that has not been used for many years until it was quoted in President Donald Trump’s tweet. </w:t>
      </w:r>
      <w:r w:rsidRPr="009B5FAF">
        <w:rPr>
          <w:rFonts w:ascii="Times New Roman" w:hAnsi="Times New Roman" w:cs="Times New Roman"/>
          <w:color w:val="000000"/>
          <w:sz w:val="24"/>
          <w:szCs w:val="24"/>
        </w:rPr>
        <w:lastRenderedPageBreak/>
        <w:t xml:space="preserve">The controversy from this tweet is also recorded in A.V. Club magazine because people never understood the context that the word was used. The author of the paper questions the use of the word and whether it is a word; for instance, “is bigly a word” (COCA 2016). </w:t>
      </w:r>
    </w:p>
    <w:p w:rsid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However, in other searches, I realized that the word “bigly” has been used differently and at different frequencies. In my search in Corpus of Historical American English (COHA), I noted the following: there were four contexts that the word “bigly” had been used. Three of the uses were in the 1900s and one in the 1850s. Like the OED explained, the word “bigly” has not been in use since the 19th century. COHA depicts the use of the word in the 19th century. In one of the contexts, it has been used by Margaret Fuller as “We had also rather hard couches (mine was the supper-table); but we Yankees, born to rove, were altogether too much fatigued to stand upon trifles, and slept as sweetly as we would in the " bigly bower " of any baroness” (COHA 1856). In this context, the word has also been used as an adverb like in the other contexts already discussed in the previous section. Margaret uses the word to describe the act of sleeping. </w:t>
      </w:r>
    </w:p>
    <w:p w:rsidR="009B5FAF"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 xml:space="preserve">However, like in the OED definition, the word refers to the extent of the largeness of something. In another COHA of 1900, the word has been used in the following sentence, “The "Sonata </w:t>
      </w:r>
      <w:proofErr w:type="spellStart"/>
      <w:proofErr w:type="gramStart"/>
      <w:r w:rsidRPr="009B5FAF">
        <w:rPr>
          <w:rFonts w:ascii="Times New Roman" w:hAnsi="Times New Roman" w:cs="Times New Roman"/>
          <w:color w:val="000000"/>
          <w:sz w:val="24"/>
          <w:szCs w:val="24"/>
        </w:rPr>
        <w:t>Tragica</w:t>
      </w:r>
      <w:proofErr w:type="spellEnd"/>
      <w:r w:rsidRPr="009B5FAF">
        <w:rPr>
          <w:rFonts w:ascii="Times New Roman" w:hAnsi="Times New Roman" w:cs="Times New Roman"/>
          <w:color w:val="000000"/>
          <w:sz w:val="24"/>
          <w:szCs w:val="24"/>
        </w:rPr>
        <w:t xml:space="preserve"> "</w:t>
      </w:r>
      <w:proofErr w:type="gramEnd"/>
      <w:r w:rsidRPr="009B5FAF">
        <w:rPr>
          <w:rFonts w:ascii="Times New Roman" w:hAnsi="Times New Roman" w:cs="Times New Roman"/>
          <w:color w:val="000000"/>
          <w:sz w:val="24"/>
          <w:szCs w:val="24"/>
        </w:rPr>
        <w:t xml:space="preserve"> (op. 45) begins in G minor, with “a bigly” passionate, slow introduction (</w:t>
      </w:r>
      <w:proofErr w:type="spellStart"/>
      <w:r w:rsidRPr="009B5FAF">
        <w:rPr>
          <w:rFonts w:ascii="Times New Roman" w:hAnsi="Times New Roman" w:cs="Times New Roman"/>
          <w:color w:val="000000"/>
          <w:sz w:val="24"/>
          <w:szCs w:val="24"/>
        </w:rPr>
        <w:t>metronomed</w:t>
      </w:r>
      <w:proofErr w:type="spellEnd"/>
      <w:r w:rsidRPr="009B5FAF">
        <w:rPr>
          <w:rFonts w:ascii="Times New Roman" w:hAnsi="Times New Roman" w:cs="Times New Roman"/>
          <w:color w:val="000000"/>
          <w:sz w:val="24"/>
          <w:szCs w:val="24"/>
        </w:rPr>
        <w:t xml:space="preserve"> in the composer' s copy, quarter-note-50).” In this context, the author, Rupert Hughes, has used it as an adjective as well. The word that follows is an adverb, and the previous word is a verb “passionate” and “begins” respectively (COHA 1900). Lastly, in “please have patience. </w:t>
      </w:r>
      <w:proofErr w:type="gramStart"/>
      <w:r w:rsidRPr="009B5FAF">
        <w:rPr>
          <w:rFonts w:ascii="Times New Roman" w:hAnsi="Times New Roman" w:cs="Times New Roman"/>
          <w:color w:val="000000"/>
          <w:sz w:val="24"/>
          <w:szCs w:val="24"/>
        </w:rPr>
        <w:t>Wrathfully bitten Christmas cookie, curving according to the mouth.</w:t>
      </w:r>
      <w:proofErr w:type="gramEnd"/>
      <w:r w:rsidRPr="009B5FAF">
        <w:rPr>
          <w:rFonts w:ascii="Times New Roman" w:hAnsi="Times New Roman" w:cs="Times New Roman"/>
          <w:color w:val="000000"/>
          <w:sz w:val="24"/>
          <w:szCs w:val="24"/>
        </w:rPr>
        <w:t xml:space="preserve"> And he bulks bigly still (COHA 1966),” the author of “</w:t>
      </w:r>
      <w:proofErr w:type="spellStart"/>
      <w:r w:rsidRPr="009B5FAF">
        <w:rPr>
          <w:rFonts w:ascii="Times New Roman" w:hAnsi="Times New Roman" w:cs="Times New Roman"/>
          <w:color w:val="000000"/>
          <w:sz w:val="24"/>
          <w:szCs w:val="24"/>
        </w:rPr>
        <w:t>Omensetter’s</w:t>
      </w:r>
      <w:proofErr w:type="spellEnd"/>
      <w:r w:rsidRPr="009B5FAF">
        <w:rPr>
          <w:rFonts w:ascii="Times New Roman" w:hAnsi="Times New Roman" w:cs="Times New Roman"/>
          <w:color w:val="000000"/>
          <w:sz w:val="24"/>
          <w:szCs w:val="24"/>
        </w:rPr>
        <w:t xml:space="preserve"> Luck,” William </w:t>
      </w:r>
      <w:proofErr w:type="spellStart"/>
      <w:r w:rsidRPr="009B5FAF">
        <w:rPr>
          <w:rFonts w:ascii="Times New Roman" w:hAnsi="Times New Roman" w:cs="Times New Roman"/>
          <w:color w:val="000000"/>
          <w:sz w:val="24"/>
          <w:szCs w:val="24"/>
        </w:rPr>
        <w:t>Gass</w:t>
      </w:r>
      <w:proofErr w:type="spellEnd"/>
      <w:r w:rsidRPr="009B5FAF">
        <w:rPr>
          <w:rFonts w:ascii="Times New Roman" w:hAnsi="Times New Roman" w:cs="Times New Roman"/>
          <w:color w:val="000000"/>
          <w:sz w:val="24"/>
          <w:szCs w:val="24"/>
        </w:rPr>
        <w:t xml:space="preserve">, uses the word as an adjective as well. I say this because the previous word “bulks” is a verb and an adverb usually </w:t>
      </w:r>
      <w:r w:rsidRPr="009B5FAF">
        <w:rPr>
          <w:rFonts w:ascii="Times New Roman" w:hAnsi="Times New Roman" w:cs="Times New Roman"/>
          <w:color w:val="000000"/>
          <w:sz w:val="24"/>
          <w:szCs w:val="24"/>
        </w:rPr>
        <w:lastRenderedPageBreak/>
        <w:t xml:space="preserve">follows a verb. Therefore, in every context I have examined in the two Corpora frequencies, the word “bigly” has been used as an adverb just like it is explained in OED. </w:t>
      </w:r>
    </w:p>
    <w:p w:rsidR="009F7DBE" w:rsidRPr="009B5FAF" w:rsidRDefault="009B5FAF" w:rsidP="009B5FAF">
      <w:pPr>
        <w:spacing w:after="0" w:line="480" w:lineRule="auto"/>
        <w:ind w:firstLine="720"/>
        <w:rPr>
          <w:rFonts w:ascii="Times New Roman" w:hAnsi="Times New Roman" w:cs="Times New Roman"/>
          <w:color w:val="000000"/>
          <w:sz w:val="24"/>
          <w:szCs w:val="24"/>
        </w:rPr>
      </w:pPr>
      <w:r w:rsidRPr="009B5FAF">
        <w:rPr>
          <w:rFonts w:ascii="Times New Roman" w:hAnsi="Times New Roman" w:cs="Times New Roman"/>
          <w:color w:val="000000"/>
          <w:sz w:val="24"/>
          <w:szCs w:val="24"/>
        </w:rPr>
        <w:t>Despite the profound misunderstandings associated with the word “bigly,” I think that people can use it correctly as an adverb as seen in both instances I have discussed. Even though the controversies associated with the word is mainly based on the meaning. Some people think that it means “big league.” However, based on this analysis, as we can agree, I think that the solution to the controversies revolving around the meaning can be found within the context the word has been used. In all the instances discussed in different time periods, the word is used as an adverb to mean something in “a great extent or on a large scale.”</w:t>
      </w:r>
    </w:p>
    <w:p w:rsidR="009F7DBE" w:rsidRPr="009B5FAF" w:rsidRDefault="009F7DBE" w:rsidP="009B5FAF">
      <w:pPr>
        <w:spacing w:after="0" w:line="480" w:lineRule="auto"/>
        <w:ind w:firstLine="720"/>
        <w:rPr>
          <w:rFonts w:ascii="Times New Roman" w:hAnsi="Times New Roman" w:cs="Times New Roman"/>
          <w:color w:val="000000"/>
          <w:sz w:val="24"/>
          <w:szCs w:val="24"/>
        </w:rPr>
      </w:pPr>
    </w:p>
    <w:p w:rsidR="009F7DBE" w:rsidRPr="009B5FAF" w:rsidRDefault="009F7DBE" w:rsidP="009B5FAF">
      <w:pPr>
        <w:spacing w:after="0" w:line="480" w:lineRule="auto"/>
        <w:ind w:firstLine="720"/>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B5FAF" w:rsidRDefault="009B5FAF" w:rsidP="009B5FAF">
      <w:pPr>
        <w:spacing w:after="0" w:line="480" w:lineRule="auto"/>
        <w:rPr>
          <w:rFonts w:ascii="Times New Roman" w:hAnsi="Times New Roman" w:cs="Times New Roman"/>
          <w:color w:val="000000"/>
          <w:sz w:val="24"/>
          <w:szCs w:val="24"/>
        </w:rPr>
      </w:pPr>
    </w:p>
    <w:p w:rsidR="009F7DBE" w:rsidRPr="009B5FAF" w:rsidRDefault="009F7DBE" w:rsidP="009B5FAF">
      <w:pPr>
        <w:spacing w:after="0" w:line="480" w:lineRule="auto"/>
        <w:jc w:val="center"/>
        <w:rPr>
          <w:rFonts w:ascii="Times New Roman" w:hAnsi="Times New Roman" w:cs="Times New Roman"/>
          <w:color w:val="000000"/>
          <w:sz w:val="24"/>
          <w:szCs w:val="24"/>
        </w:rPr>
      </w:pPr>
      <w:r w:rsidRPr="009B5FAF">
        <w:rPr>
          <w:rFonts w:ascii="Times New Roman" w:hAnsi="Times New Roman" w:cs="Times New Roman"/>
          <w:color w:val="000000"/>
          <w:sz w:val="24"/>
          <w:szCs w:val="24"/>
        </w:rPr>
        <w:lastRenderedPageBreak/>
        <w:t>Works Cited</w:t>
      </w:r>
    </w:p>
    <w:p w:rsidR="009F7DBE" w:rsidRPr="009B5FAF" w:rsidRDefault="009F7DBE" w:rsidP="009B5FAF">
      <w:pPr>
        <w:spacing w:after="0" w:line="480" w:lineRule="auto"/>
        <w:ind w:left="720" w:hanging="720"/>
        <w:rPr>
          <w:rFonts w:ascii="Times New Roman" w:hAnsi="Times New Roman" w:cs="Times New Roman"/>
          <w:sz w:val="24"/>
          <w:szCs w:val="24"/>
        </w:rPr>
      </w:pPr>
      <w:proofErr w:type="gramStart"/>
      <w:r w:rsidRPr="009B5FAF">
        <w:rPr>
          <w:rFonts w:ascii="Times New Roman" w:hAnsi="Times New Roman" w:cs="Times New Roman"/>
          <w:sz w:val="24"/>
          <w:szCs w:val="24"/>
        </w:rPr>
        <w:t>OED.</w:t>
      </w:r>
      <w:proofErr w:type="gramEnd"/>
      <w:r w:rsidRPr="009B5FAF">
        <w:rPr>
          <w:rFonts w:ascii="Times New Roman" w:hAnsi="Times New Roman" w:cs="Times New Roman"/>
          <w:sz w:val="24"/>
          <w:szCs w:val="24"/>
        </w:rPr>
        <w:t xml:space="preserve"> </w:t>
      </w:r>
      <w:proofErr w:type="gramStart"/>
      <w:r w:rsidR="009B5FAF" w:rsidRPr="009B5FAF">
        <w:rPr>
          <w:rFonts w:ascii="Times New Roman" w:hAnsi="Times New Roman" w:cs="Times New Roman"/>
          <w:i/>
          <w:sz w:val="24"/>
          <w:szCs w:val="24"/>
        </w:rPr>
        <w:t>Online</w:t>
      </w:r>
      <w:r w:rsidRPr="009B5FAF">
        <w:rPr>
          <w:rFonts w:ascii="Times New Roman" w:hAnsi="Times New Roman" w:cs="Times New Roman"/>
          <w:i/>
          <w:sz w:val="24"/>
          <w:szCs w:val="24"/>
        </w:rPr>
        <w:t xml:space="preserve"> Oxford English Dictionary</w:t>
      </w:r>
      <w:r w:rsidR="009B5FAF" w:rsidRPr="009B5FAF">
        <w:rPr>
          <w:rFonts w:ascii="Times New Roman" w:hAnsi="Times New Roman" w:cs="Times New Roman"/>
          <w:i/>
          <w:sz w:val="24"/>
          <w:szCs w:val="24"/>
        </w:rPr>
        <w:t>,</w:t>
      </w:r>
      <w:r w:rsidRPr="009B5FAF">
        <w:rPr>
          <w:rFonts w:ascii="Times New Roman" w:hAnsi="Times New Roman" w:cs="Times New Roman"/>
          <w:sz w:val="24"/>
          <w:szCs w:val="24"/>
        </w:rPr>
        <w:t xml:space="preserve"> (2018).</w:t>
      </w:r>
      <w:proofErr w:type="gramEnd"/>
      <w:r w:rsidRPr="009B5FAF">
        <w:rPr>
          <w:rFonts w:ascii="Times New Roman" w:hAnsi="Times New Roman" w:cs="Times New Roman"/>
          <w:sz w:val="24"/>
          <w:szCs w:val="24"/>
        </w:rPr>
        <w:t xml:space="preserve"> Accessed on September 22, 2018 from </w:t>
      </w:r>
      <w:hyperlink r:id="rId7" w:history="1">
        <w:r w:rsidRPr="009B5FAF">
          <w:rPr>
            <w:rStyle w:val="Hyperlink"/>
            <w:rFonts w:ascii="Times New Roman" w:hAnsi="Times New Roman" w:cs="Times New Roman"/>
            <w:color w:val="auto"/>
            <w:sz w:val="24"/>
            <w:szCs w:val="24"/>
            <w:u w:val="none"/>
          </w:rPr>
          <w:t>https://en.oxforddictionaries.com/definition/bigly</w:t>
        </w:r>
      </w:hyperlink>
    </w:p>
    <w:p w:rsidR="009F7DBE" w:rsidRPr="009B5FAF" w:rsidRDefault="009B5FAF" w:rsidP="009B5FAF">
      <w:pPr>
        <w:spacing w:after="0" w:line="480" w:lineRule="auto"/>
        <w:ind w:left="720" w:hanging="720"/>
        <w:rPr>
          <w:rFonts w:ascii="Times New Roman" w:hAnsi="Times New Roman" w:cs="Times New Roman"/>
          <w:sz w:val="24"/>
          <w:szCs w:val="24"/>
        </w:rPr>
      </w:pPr>
      <w:proofErr w:type="gramStart"/>
      <w:r w:rsidRPr="009B5FAF">
        <w:rPr>
          <w:rFonts w:ascii="Times New Roman" w:hAnsi="Times New Roman" w:cs="Times New Roman"/>
          <w:sz w:val="24"/>
          <w:szCs w:val="24"/>
        </w:rPr>
        <w:t>COHA.</w:t>
      </w:r>
      <w:proofErr w:type="gramEnd"/>
      <w:r w:rsidRPr="009B5FAF">
        <w:rPr>
          <w:rFonts w:ascii="Times New Roman" w:hAnsi="Times New Roman" w:cs="Times New Roman"/>
          <w:sz w:val="24"/>
          <w:szCs w:val="24"/>
        </w:rPr>
        <w:t xml:space="preserve"> </w:t>
      </w:r>
      <w:proofErr w:type="gramStart"/>
      <w:r w:rsidRPr="009B5FAF">
        <w:rPr>
          <w:rFonts w:ascii="Times New Roman" w:hAnsi="Times New Roman" w:cs="Times New Roman"/>
          <w:i/>
          <w:sz w:val="24"/>
          <w:szCs w:val="24"/>
        </w:rPr>
        <w:t>Corpus of Historical American English</w:t>
      </w:r>
      <w:r w:rsidRPr="009B5FAF">
        <w:rPr>
          <w:rFonts w:ascii="Times New Roman" w:hAnsi="Times New Roman" w:cs="Times New Roman"/>
          <w:sz w:val="24"/>
          <w:szCs w:val="24"/>
        </w:rPr>
        <w:t>.</w:t>
      </w:r>
      <w:proofErr w:type="gramEnd"/>
      <w:r w:rsidRPr="009B5FAF">
        <w:rPr>
          <w:rFonts w:ascii="Times New Roman" w:hAnsi="Times New Roman" w:cs="Times New Roman"/>
          <w:sz w:val="24"/>
          <w:szCs w:val="24"/>
        </w:rPr>
        <w:t xml:space="preserve"> </w:t>
      </w:r>
    </w:p>
    <w:p w:rsidR="009B5FAF" w:rsidRPr="009B5FAF" w:rsidRDefault="009B5FAF" w:rsidP="009B5FAF">
      <w:pPr>
        <w:spacing w:after="0" w:line="480" w:lineRule="auto"/>
        <w:ind w:left="720" w:hanging="720"/>
        <w:rPr>
          <w:rFonts w:ascii="Times New Roman" w:hAnsi="Times New Roman" w:cs="Times New Roman"/>
          <w:sz w:val="24"/>
          <w:szCs w:val="24"/>
        </w:rPr>
      </w:pPr>
      <w:proofErr w:type="gramStart"/>
      <w:r w:rsidRPr="009B5FAF">
        <w:rPr>
          <w:rFonts w:ascii="Times New Roman" w:hAnsi="Times New Roman" w:cs="Times New Roman"/>
          <w:sz w:val="24"/>
          <w:szCs w:val="24"/>
        </w:rPr>
        <w:t>COCA.</w:t>
      </w:r>
      <w:proofErr w:type="gramEnd"/>
      <w:r w:rsidRPr="009B5FAF">
        <w:rPr>
          <w:rFonts w:ascii="Times New Roman" w:hAnsi="Times New Roman" w:cs="Times New Roman"/>
          <w:sz w:val="24"/>
          <w:szCs w:val="24"/>
        </w:rPr>
        <w:t xml:space="preserve"> </w:t>
      </w:r>
      <w:proofErr w:type="gramStart"/>
      <w:r w:rsidRPr="009B5FAF">
        <w:rPr>
          <w:rFonts w:ascii="Times New Roman" w:hAnsi="Times New Roman" w:cs="Times New Roman"/>
          <w:i/>
          <w:sz w:val="24"/>
          <w:szCs w:val="24"/>
        </w:rPr>
        <w:t>Corpus of Contemporary American English</w:t>
      </w:r>
      <w:r w:rsidRPr="009B5FAF">
        <w:rPr>
          <w:rFonts w:ascii="Times New Roman" w:hAnsi="Times New Roman" w:cs="Times New Roman"/>
          <w:sz w:val="24"/>
          <w:szCs w:val="24"/>
        </w:rPr>
        <w:t>.</w:t>
      </w:r>
      <w:proofErr w:type="gramEnd"/>
      <w:r w:rsidRPr="009B5FAF">
        <w:rPr>
          <w:rFonts w:ascii="Times New Roman" w:hAnsi="Times New Roman" w:cs="Times New Roman"/>
          <w:sz w:val="24"/>
          <w:szCs w:val="24"/>
        </w:rPr>
        <w:t xml:space="preserve"> </w:t>
      </w:r>
    </w:p>
    <w:p w:rsidR="00B67BFC" w:rsidRPr="009B5FAF" w:rsidRDefault="004F5A75" w:rsidP="009B5FAF">
      <w:pPr>
        <w:spacing w:after="0" w:line="480" w:lineRule="auto"/>
        <w:ind w:left="720" w:hanging="720"/>
        <w:rPr>
          <w:rFonts w:ascii="Times New Roman" w:hAnsi="Times New Roman" w:cs="Times New Roman"/>
          <w:sz w:val="24"/>
          <w:szCs w:val="24"/>
        </w:rPr>
      </w:pPr>
      <w:r w:rsidRPr="009B5FAF">
        <w:rPr>
          <w:rFonts w:ascii="Times New Roman" w:hAnsi="Times New Roman" w:cs="Times New Roman"/>
          <w:color w:val="000000"/>
          <w:sz w:val="24"/>
          <w:szCs w:val="24"/>
        </w:rPr>
        <w:t xml:space="preserve"> </w:t>
      </w:r>
    </w:p>
    <w:sectPr w:rsidR="00B67BFC" w:rsidRPr="009B5FA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8B4" w:rsidRDefault="000A28B4" w:rsidP="009B5FAF">
      <w:pPr>
        <w:spacing w:after="0" w:line="240" w:lineRule="auto"/>
      </w:pPr>
      <w:r>
        <w:separator/>
      </w:r>
    </w:p>
  </w:endnote>
  <w:endnote w:type="continuationSeparator" w:id="0">
    <w:p w:rsidR="000A28B4" w:rsidRDefault="000A28B4" w:rsidP="009B5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8B4" w:rsidRDefault="000A28B4" w:rsidP="009B5FAF">
      <w:pPr>
        <w:spacing w:after="0" w:line="240" w:lineRule="auto"/>
      </w:pPr>
      <w:r>
        <w:separator/>
      </w:r>
    </w:p>
  </w:footnote>
  <w:footnote w:type="continuationSeparator" w:id="0">
    <w:p w:rsidR="000A28B4" w:rsidRDefault="000A28B4" w:rsidP="009B5F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5FAF" w:rsidRPr="009B5FAF" w:rsidRDefault="009B5FAF" w:rsidP="009B5FAF">
    <w:pPr>
      <w:pStyle w:val="Header"/>
      <w:jc w:val="right"/>
      <w:rPr>
        <w:rFonts w:ascii="Times New Roman" w:hAnsi="Times New Roman" w:cs="Times New Roman"/>
        <w:sz w:val="24"/>
        <w:szCs w:val="24"/>
      </w:rPr>
    </w:pPr>
    <w:r w:rsidRPr="009B5FAF">
      <w:rPr>
        <w:rFonts w:ascii="Times New Roman" w:hAnsi="Times New Roman" w:cs="Times New Roman"/>
        <w:sz w:val="24"/>
        <w:szCs w:val="24"/>
      </w:rPr>
      <w:t xml:space="preserve">Surname </w:t>
    </w:r>
    <w:r w:rsidRPr="009B5FAF">
      <w:rPr>
        <w:rFonts w:ascii="Times New Roman" w:hAnsi="Times New Roman" w:cs="Times New Roman"/>
        <w:sz w:val="24"/>
        <w:szCs w:val="24"/>
      </w:rPr>
      <w:fldChar w:fldCharType="begin"/>
    </w:r>
    <w:r w:rsidRPr="009B5FAF">
      <w:rPr>
        <w:rFonts w:ascii="Times New Roman" w:hAnsi="Times New Roman" w:cs="Times New Roman"/>
        <w:sz w:val="24"/>
        <w:szCs w:val="24"/>
      </w:rPr>
      <w:instrText xml:space="preserve"> PAGE   \* MERGEFORMAT </w:instrText>
    </w:r>
    <w:r w:rsidRPr="009B5FAF">
      <w:rPr>
        <w:rFonts w:ascii="Times New Roman" w:hAnsi="Times New Roman" w:cs="Times New Roman"/>
        <w:sz w:val="24"/>
        <w:szCs w:val="24"/>
      </w:rPr>
      <w:fldChar w:fldCharType="separate"/>
    </w:r>
    <w:r w:rsidR="003334F9">
      <w:rPr>
        <w:rFonts w:ascii="Times New Roman" w:hAnsi="Times New Roman" w:cs="Times New Roman"/>
        <w:noProof/>
        <w:sz w:val="24"/>
        <w:szCs w:val="24"/>
      </w:rPr>
      <w:t>1</w:t>
    </w:r>
    <w:r w:rsidRPr="009B5FA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6EBD"/>
    <w:rsid w:val="00095D96"/>
    <w:rsid w:val="000A28B4"/>
    <w:rsid w:val="003334F9"/>
    <w:rsid w:val="004F5A75"/>
    <w:rsid w:val="005244C2"/>
    <w:rsid w:val="007163C4"/>
    <w:rsid w:val="008858A7"/>
    <w:rsid w:val="009B5FAF"/>
    <w:rsid w:val="009F7DBE"/>
    <w:rsid w:val="00B67BFC"/>
    <w:rsid w:val="00D137C4"/>
    <w:rsid w:val="00D16EBD"/>
    <w:rsid w:val="00E968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DBE"/>
    <w:rPr>
      <w:color w:val="0000FF" w:themeColor="hyperlink"/>
      <w:u w:val="single"/>
    </w:rPr>
  </w:style>
  <w:style w:type="paragraph" w:styleId="Header">
    <w:name w:val="header"/>
    <w:basedOn w:val="Normal"/>
    <w:link w:val="HeaderChar"/>
    <w:uiPriority w:val="99"/>
    <w:unhideWhenUsed/>
    <w:rsid w:val="009B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AF"/>
  </w:style>
  <w:style w:type="paragraph" w:styleId="Footer">
    <w:name w:val="footer"/>
    <w:basedOn w:val="Normal"/>
    <w:link w:val="FooterChar"/>
    <w:uiPriority w:val="99"/>
    <w:unhideWhenUsed/>
    <w:rsid w:val="009B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A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F7DBE"/>
    <w:rPr>
      <w:color w:val="0000FF" w:themeColor="hyperlink"/>
      <w:u w:val="single"/>
    </w:rPr>
  </w:style>
  <w:style w:type="paragraph" w:styleId="Header">
    <w:name w:val="header"/>
    <w:basedOn w:val="Normal"/>
    <w:link w:val="HeaderChar"/>
    <w:uiPriority w:val="99"/>
    <w:unhideWhenUsed/>
    <w:rsid w:val="009B5F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5FAF"/>
  </w:style>
  <w:style w:type="paragraph" w:styleId="Footer">
    <w:name w:val="footer"/>
    <w:basedOn w:val="Normal"/>
    <w:link w:val="FooterChar"/>
    <w:uiPriority w:val="99"/>
    <w:unhideWhenUsed/>
    <w:rsid w:val="009B5F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5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oxforddictionaries.com/definition/bigl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1035</Words>
  <Characters>5903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2018-09-22T08:13:00Z</dcterms:created>
  <dcterms:modified xsi:type="dcterms:W3CDTF">2018-09-22T08:13:00Z</dcterms:modified>
</cp:coreProperties>
</file>